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42557C" w14:paraId="5BE62A47" w14:textId="77777777" w:rsidTr="0042557C">
        <w:tc>
          <w:tcPr>
            <w:tcW w:w="5637" w:type="dxa"/>
          </w:tcPr>
          <w:p w14:paraId="6B07D77B" w14:textId="77777777" w:rsidR="0042557C" w:rsidRDefault="0042557C">
            <w:pPr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17" w:type="dxa"/>
          </w:tcPr>
          <w:p w14:paraId="26E28A73" w14:textId="33A004B4" w:rsidR="0042557C" w:rsidRPr="0042557C" w:rsidRDefault="0042557C" w:rsidP="0042557C">
            <w:pPr>
              <w:contextualSpacing/>
              <w:rPr>
                <w:rFonts w:ascii="Times New Roman" w:hAnsi="Times New Roman" w:cs="Times New Roman"/>
              </w:rPr>
            </w:pPr>
            <w:r w:rsidRPr="0042557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</w:tc>
      </w:tr>
      <w:tr w:rsidR="0042557C" w14:paraId="1EA6D771" w14:textId="77777777" w:rsidTr="0042557C">
        <w:tc>
          <w:tcPr>
            <w:tcW w:w="5637" w:type="dxa"/>
          </w:tcPr>
          <w:p w14:paraId="495CACF2" w14:textId="77777777" w:rsidR="0042557C" w:rsidRDefault="0042557C">
            <w:pPr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363970F" w14:textId="77777777" w:rsidR="0042557C" w:rsidRDefault="0042557C">
            <w:pPr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2557C" w14:paraId="4D8CE4B6" w14:textId="77777777" w:rsidTr="0042557C">
        <w:tc>
          <w:tcPr>
            <w:tcW w:w="5637" w:type="dxa"/>
          </w:tcPr>
          <w:p w14:paraId="398332FB" w14:textId="77777777" w:rsidR="0042557C" w:rsidRDefault="0042557C">
            <w:pPr>
              <w:contextualSpacing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17" w:type="dxa"/>
          </w:tcPr>
          <w:p w14:paraId="6C9CF361" w14:textId="77777777" w:rsidR="0042557C" w:rsidRPr="0042557C" w:rsidRDefault="0042557C" w:rsidP="00425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57C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  <w:bookmarkStart w:id="0" w:name="_GoBack"/>
            <w:bookmarkEnd w:id="0"/>
            <w:r w:rsidRPr="0042557C">
              <w:rPr>
                <w:rFonts w:ascii="Times New Roman" w:hAnsi="Times New Roman" w:cs="Times New Roman"/>
                <w:sz w:val="28"/>
                <w:szCs w:val="28"/>
              </w:rPr>
              <w:t>ВЕРЖДЕН</w:t>
            </w:r>
          </w:p>
          <w:p w14:paraId="5C31B863" w14:textId="77777777" w:rsidR="0042557C" w:rsidRPr="0042557C" w:rsidRDefault="0042557C" w:rsidP="00425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57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14:paraId="7A7B9A62" w14:textId="77777777" w:rsidR="0042557C" w:rsidRPr="0042557C" w:rsidRDefault="0042557C" w:rsidP="00425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57C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район Краснодарский край</w:t>
            </w:r>
          </w:p>
          <w:p w14:paraId="7947AB8B" w14:textId="60FDD8A6" w:rsidR="0042557C" w:rsidRPr="0042557C" w:rsidRDefault="004255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557C">
              <w:rPr>
                <w:rFonts w:ascii="Times New Roman" w:hAnsi="Times New Roman" w:cs="Times New Roman"/>
                <w:sz w:val="28"/>
                <w:szCs w:val="28"/>
              </w:rPr>
              <w:t>от _____________ № __________</w:t>
            </w:r>
          </w:p>
        </w:tc>
      </w:tr>
    </w:tbl>
    <w:p w14:paraId="703E9F31" w14:textId="77777777" w:rsidR="005F0D15" w:rsidRPr="0042557C" w:rsidRDefault="005F0D15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2D6E195B" w14:textId="77777777" w:rsidR="005F0D15" w:rsidRPr="0042557C" w:rsidRDefault="005F0D15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14:paraId="73CF89F4" w14:textId="77777777" w:rsidR="005F0D15" w:rsidRPr="0042557C" w:rsidRDefault="009D7980">
      <w:pPr>
        <w:pStyle w:val="30"/>
        <w:shd w:val="clear" w:color="auto" w:fill="auto"/>
        <w:spacing w:after="0" w:line="240" w:lineRule="auto"/>
        <w:ind w:left="567" w:right="560"/>
        <w:contextualSpacing/>
      </w:pPr>
      <w:r w:rsidRPr="0042557C">
        <w:t>ПОРЯДОК</w:t>
      </w:r>
    </w:p>
    <w:p w14:paraId="7BEC43EF" w14:textId="77777777" w:rsidR="006F086E" w:rsidRPr="0042557C" w:rsidRDefault="006F086E" w:rsidP="006F086E">
      <w:pPr>
        <w:pStyle w:val="21"/>
        <w:shd w:val="clear" w:color="auto" w:fill="auto"/>
        <w:spacing w:before="0" w:after="0" w:line="240" w:lineRule="auto"/>
        <w:ind w:left="567" w:right="560"/>
        <w:contextualSpacing/>
        <w:rPr>
          <w:b/>
        </w:rPr>
      </w:pPr>
      <w:r w:rsidRPr="0042557C">
        <w:rPr>
          <w:b/>
        </w:rPr>
        <w:t xml:space="preserve">предоставления единовременной денежной выплаты </w:t>
      </w:r>
    </w:p>
    <w:p w14:paraId="31F7100D" w14:textId="77777777" w:rsidR="006F086E" w:rsidRPr="0042557C" w:rsidRDefault="006F086E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42557C">
        <w:rPr>
          <w:b/>
        </w:rPr>
        <w:t xml:space="preserve">гражданам Российской Федерации и иностранным </w:t>
      </w:r>
    </w:p>
    <w:p w14:paraId="6E2F8FAC" w14:textId="77777777" w:rsidR="006F086E" w:rsidRPr="0042557C" w:rsidRDefault="006F086E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42557C">
        <w:rPr>
          <w:b/>
        </w:rPr>
        <w:t>гражданам, заключившим через воен</w:t>
      </w:r>
      <w:r w:rsidR="000B1E49" w:rsidRPr="0042557C">
        <w:rPr>
          <w:b/>
        </w:rPr>
        <w:t xml:space="preserve">ный </w:t>
      </w:r>
      <w:r w:rsidRPr="0042557C">
        <w:rPr>
          <w:b/>
        </w:rPr>
        <w:t>ком</w:t>
      </w:r>
      <w:r w:rsidR="000B1E49" w:rsidRPr="0042557C">
        <w:rPr>
          <w:b/>
        </w:rPr>
        <w:t>иссариат</w:t>
      </w:r>
      <w:r w:rsidRPr="0042557C">
        <w:rPr>
          <w:b/>
        </w:rPr>
        <w:t xml:space="preserve"> </w:t>
      </w:r>
    </w:p>
    <w:p w14:paraId="42DBA747" w14:textId="00664C3B" w:rsidR="006F086E" w:rsidRPr="0042557C" w:rsidRDefault="006F086E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42557C">
        <w:rPr>
          <w:b/>
        </w:rPr>
        <w:t xml:space="preserve">Белореченского муниципального района Краснодарского края, либо через пункты отбора на военную службу по контракту, расположенные на территории муниципального образования </w:t>
      </w:r>
    </w:p>
    <w:p w14:paraId="0F6CCC43" w14:textId="4F881732" w:rsidR="006F086E" w:rsidRPr="0042557C" w:rsidRDefault="006F086E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42557C">
        <w:rPr>
          <w:b/>
        </w:rPr>
        <w:t xml:space="preserve">Белореченский муниципальный район Краснодарского края, контракт о прохождении военной службы в целях участия в специальной военной операции в период с 1 января 2026 г. </w:t>
      </w:r>
    </w:p>
    <w:p w14:paraId="5BE4D611" w14:textId="77777777" w:rsidR="005F0D15" w:rsidRPr="0042557C" w:rsidRDefault="006F086E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42557C">
        <w:rPr>
          <w:b/>
        </w:rPr>
        <w:t>и до завершения специальной военной операции</w:t>
      </w:r>
    </w:p>
    <w:p w14:paraId="74F53F10" w14:textId="77777777" w:rsidR="005F0D15" w:rsidRPr="0042557C" w:rsidRDefault="005F0D15">
      <w:pPr>
        <w:pStyle w:val="21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Cs/>
        </w:rPr>
      </w:pPr>
    </w:p>
    <w:p w14:paraId="7F81306F" w14:textId="77777777" w:rsidR="005F0D15" w:rsidRPr="0042557C" w:rsidRDefault="009D7980">
      <w:pPr>
        <w:widowControl/>
        <w:shd w:val="clear" w:color="auto" w:fill="FFFFFF"/>
        <w:ind w:left="720" w:right="567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1. Общие положения</w:t>
      </w:r>
    </w:p>
    <w:p w14:paraId="1A2C1A9F" w14:textId="77777777" w:rsidR="005F0D15" w:rsidRPr="0042557C" w:rsidRDefault="005F0D15">
      <w:pPr>
        <w:shd w:val="clear" w:color="auto" w:fill="FFFFFF"/>
        <w:ind w:left="720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90608D3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rFonts w:eastAsia="Times New Roman"/>
          <w:sz w:val="28"/>
          <w:szCs w:val="28"/>
        </w:rPr>
        <w:t xml:space="preserve">1.1. </w:t>
      </w:r>
      <w:r w:rsidRPr="0042557C">
        <w:rPr>
          <w:sz w:val="28"/>
          <w:szCs w:val="28"/>
        </w:rPr>
        <w:t xml:space="preserve">Настоящий Порядок устанавливает процедуру предоставления единовременной денежной выплаты в качестве меры социальной поддержки </w:t>
      </w:r>
      <w:r w:rsidR="006F086E" w:rsidRPr="0042557C">
        <w:rPr>
          <w:sz w:val="28"/>
          <w:szCs w:val="28"/>
        </w:rPr>
        <w:t>гражданам Российской Федерации и иностранным гражданам, заключившим через воен</w:t>
      </w:r>
      <w:r w:rsidR="000B1E49" w:rsidRPr="0042557C">
        <w:rPr>
          <w:sz w:val="28"/>
          <w:szCs w:val="28"/>
        </w:rPr>
        <w:t xml:space="preserve">ный </w:t>
      </w:r>
      <w:r w:rsidR="006F086E" w:rsidRPr="0042557C">
        <w:rPr>
          <w:sz w:val="28"/>
          <w:szCs w:val="28"/>
        </w:rPr>
        <w:t>ком</w:t>
      </w:r>
      <w:r w:rsidR="000B1E49" w:rsidRPr="0042557C">
        <w:rPr>
          <w:sz w:val="28"/>
          <w:szCs w:val="28"/>
        </w:rPr>
        <w:t>иссариат</w:t>
      </w:r>
      <w:r w:rsidR="006F086E" w:rsidRPr="0042557C">
        <w:rPr>
          <w:sz w:val="28"/>
          <w:szCs w:val="28"/>
        </w:rPr>
        <w:t xml:space="preserve"> Белореченского муниципального района Краснодарского края, либо через пункты отбора на военную службу по контракту, расположенные на территории муниципального образования Белореченский муниципальный район Краснодарского края, контракт о прохождении военной службы в целях участия в специальной военной операции в период с 1 января 2026 г. и до завершения специальной военной операции </w:t>
      </w:r>
      <w:r w:rsidRPr="0042557C">
        <w:rPr>
          <w:sz w:val="28"/>
          <w:szCs w:val="28"/>
        </w:rPr>
        <w:t>(далее – единовременная выплата).</w:t>
      </w:r>
    </w:p>
    <w:p w14:paraId="678D4FEE" w14:textId="77777777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</w:rPr>
        <w:t>В целях настоящего Порядка граждане, указанные в настоящем пункте, в дальнейшем при совместном упоминании именуются «граждане, заключившие контракт».</w:t>
      </w:r>
    </w:p>
    <w:p w14:paraId="33405007" w14:textId="2DECB84D" w:rsidR="005F0D15" w:rsidRPr="0042557C" w:rsidRDefault="009D7980" w:rsidP="008277FE">
      <w:pPr>
        <w:pStyle w:val="ad"/>
        <w:shd w:val="clear" w:color="auto" w:fill="FFFFFF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1.2. Единовременная выплата предоставляется однократно администрацией муниципального образования Белореченский </w:t>
      </w:r>
      <w:r w:rsidR="006F086E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муниципальный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район </w:t>
      </w:r>
      <w:r w:rsidR="006F086E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Краснодарского края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(далее – </w:t>
      </w:r>
      <w:r w:rsidR="000E1D42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дминистрация) из средств бюджета муниципального образования Белореченский </w:t>
      </w:r>
      <w:r w:rsidR="00AB1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муниципальный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район </w:t>
      </w:r>
      <w:r w:rsidR="00AB1D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Краснодарского края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размере </w:t>
      </w:r>
      <w:r w:rsidR="006F086E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00000,00 (</w:t>
      </w:r>
      <w:r w:rsidR="006F086E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пяти</w:t>
      </w:r>
      <w:r w:rsidR="009B266D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сот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тысяч) рублей.</w:t>
      </w:r>
    </w:p>
    <w:p w14:paraId="454AEBF8" w14:textId="77777777" w:rsidR="005F0D15" w:rsidRPr="0042557C" w:rsidRDefault="009D7980" w:rsidP="008277FE">
      <w:pPr>
        <w:pStyle w:val="ad"/>
        <w:shd w:val="clear" w:color="auto" w:fill="FFFFFF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1.3. 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>В случае, если граждане, заключившие контракт, не получили единовременную выплату в связи с их гибелью (смертью), единовременная выплата предоставляется:</w:t>
      </w:r>
    </w:p>
    <w:p w14:paraId="664B513F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1) не вступившим в новый брак их вдовам (вдовцам);</w:t>
      </w:r>
    </w:p>
    <w:p w14:paraId="7271CC87" w14:textId="11E9EC14" w:rsidR="00012C26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lastRenderedPageBreak/>
        <w:t xml:space="preserve">2) их детям </w:t>
      </w:r>
      <w:r w:rsidR="00012C26">
        <w:rPr>
          <w:sz w:val="28"/>
          <w:szCs w:val="28"/>
        </w:rPr>
        <w:t xml:space="preserve">- </w:t>
      </w:r>
      <w:r w:rsidR="00012C26" w:rsidRPr="0042557C">
        <w:rPr>
          <w:sz w:val="28"/>
          <w:szCs w:val="28"/>
        </w:rPr>
        <w:t>в равных долях в случае отсутствия лица, указанного в подпункте 1 настоящего пункта</w:t>
      </w:r>
      <w:r w:rsidR="00012C26">
        <w:rPr>
          <w:sz w:val="28"/>
          <w:szCs w:val="28"/>
        </w:rPr>
        <w:t>;</w:t>
      </w:r>
    </w:p>
    <w:p w14:paraId="7278DB04" w14:textId="1B4F63F1" w:rsidR="005F0D15" w:rsidRPr="0042557C" w:rsidRDefault="00012C26" w:rsidP="008277F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D7980" w:rsidRPr="0042557C">
        <w:rPr>
          <w:sz w:val="28"/>
          <w:szCs w:val="28"/>
        </w:rPr>
        <w:t>и</w:t>
      </w:r>
      <w:r>
        <w:rPr>
          <w:sz w:val="28"/>
          <w:szCs w:val="28"/>
        </w:rPr>
        <w:t>х</w:t>
      </w:r>
      <w:r w:rsidR="009D7980" w:rsidRPr="0042557C">
        <w:rPr>
          <w:sz w:val="28"/>
          <w:szCs w:val="28"/>
        </w:rPr>
        <w:t xml:space="preserve"> родителям </w:t>
      </w:r>
      <w:r w:rsidR="009D7980" w:rsidRPr="0042557C">
        <w:rPr>
          <w:rFonts w:eastAsia="Times New Roman"/>
          <w:sz w:val="28"/>
          <w:szCs w:val="28"/>
        </w:rPr>
        <w:t>–</w:t>
      </w:r>
      <w:r w:rsidR="009D7980" w:rsidRPr="0042557C">
        <w:rPr>
          <w:sz w:val="28"/>
          <w:szCs w:val="28"/>
        </w:rPr>
        <w:t xml:space="preserve"> в равных долях в случае отсутствия лиц, указанн</w:t>
      </w:r>
      <w:r>
        <w:rPr>
          <w:sz w:val="28"/>
          <w:szCs w:val="28"/>
        </w:rPr>
        <w:t>ых</w:t>
      </w:r>
      <w:r w:rsidR="009D7980" w:rsidRPr="0042557C">
        <w:rPr>
          <w:sz w:val="28"/>
          <w:szCs w:val="28"/>
        </w:rPr>
        <w:t xml:space="preserve"> в подпункт</w:t>
      </w:r>
      <w:r>
        <w:rPr>
          <w:sz w:val="28"/>
          <w:szCs w:val="28"/>
        </w:rPr>
        <w:t>ах</w:t>
      </w:r>
      <w:r w:rsidR="009D7980" w:rsidRPr="0042557C">
        <w:rPr>
          <w:sz w:val="28"/>
          <w:szCs w:val="28"/>
        </w:rPr>
        <w:t xml:space="preserve"> 1</w:t>
      </w:r>
      <w:r>
        <w:rPr>
          <w:sz w:val="28"/>
          <w:szCs w:val="28"/>
        </w:rPr>
        <w:t>, 2</w:t>
      </w:r>
      <w:r w:rsidR="009D7980" w:rsidRPr="0042557C">
        <w:rPr>
          <w:sz w:val="28"/>
          <w:szCs w:val="28"/>
        </w:rPr>
        <w:t xml:space="preserve"> настоящего пункта.</w:t>
      </w:r>
    </w:p>
    <w:p w14:paraId="21770F55" w14:textId="12A60EDA" w:rsidR="005F0D15" w:rsidRPr="0042557C" w:rsidRDefault="009D7980" w:rsidP="008277FE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42557C">
        <w:rPr>
          <w:sz w:val="28"/>
          <w:szCs w:val="28"/>
        </w:rPr>
        <w:t xml:space="preserve">В целях настоящего Порядка лица, указанные в подпунктах 1 - </w:t>
      </w:r>
      <w:r w:rsidR="00012C26">
        <w:rPr>
          <w:sz w:val="28"/>
          <w:szCs w:val="28"/>
        </w:rPr>
        <w:t>3</w:t>
      </w:r>
      <w:r w:rsidRPr="0042557C">
        <w:rPr>
          <w:sz w:val="28"/>
          <w:szCs w:val="28"/>
        </w:rPr>
        <w:t xml:space="preserve"> настоящего пункта, в дальнейшем при совместном упоминании именуются «члены семьи граждан, заключивших контракт».</w:t>
      </w:r>
    </w:p>
    <w:p w14:paraId="6720EF2C" w14:textId="77777777" w:rsidR="00463035" w:rsidRPr="0042557C" w:rsidRDefault="00463035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9CA919C" w14:textId="77777777" w:rsidR="005F0D15" w:rsidRPr="0042557C" w:rsidRDefault="009D7980" w:rsidP="008277FE">
      <w:pPr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2. Правила предоставления единовременной выплаты</w:t>
      </w:r>
    </w:p>
    <w:p w14:paraId="0B40CC3E" w14:textId="77777777" w:rsidR="005F0D15" w:rsidRPr="0042557C" w:rsidRDefault="005F0D15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FE80D56" w14:textId="188C6161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2.1. Единовременная выплата предоставляется</w:t>
      </w:r>
      <w:r w:rsidR="006F086E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гражданам, заключившим контракт, в </w:t>
      </w:r>
      <w:r w:rsidR="00AB1DED">
        <w:rPr>
          <w:rFonts w:ascii="Times New Roman" w:eastAsia="Times New Roman" w:hAnsi="Times New Roman" w:cs="Times New Roman"/>
          <w:color w:val="auto"/>
          <w:sz w:val="28"/>
          <w:szCs w:val="28"/>
        </w:rPr>
        <w:t>без</w:t>
      </w:r>
      <w:r w:rsidR="0042557C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заявительном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порядке </w:t>
      </w:r>
      <w:r w:rsidR="000E1D42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дминистрацией. Уполномоченным органом, ответственным за прием документов, подготовку постановления </w:t>
      </w:r>
      <w:r w:rsidR="000E1D42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дминистрации о предоставлении единовременной выплаты (далее – Постановление), является отдел по взаимодействию с правоохранительными органами </w:t>
      </w:r>
      <w:r w:rsidR="00085ED6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дминистрации (далее – Уполномоченный орган).</w:t>
      </w:r>
    </w:p>
    <w:p w14:paraId="14547988" w14:textId="77777777" w:rsidR="0035668B" w:rsidRPr="0042557C" w:rsidRDefault="00085ED6" w:rsidP="008277F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2.2. </w:t>
      </w:r>
      <w:r w:rsidR="009D7980" w:rsidRPr="0042557C">
        <w:rPr>
          <w:rFonts w:ascii="Times New Roman" w:hAnsi="Times New Roman" w:cs="Times New Roman"/>
          <w:color w:val="auto"/>
          <w:sz w:val="28"/>
          <w:szCs w:val="28"/>
        </w:rPr>
        <w:t>Для назначения единовременной выплаты военны</w:t>
      </w:r>
      <w:r w:rsidR="00630297" w:rsidRPr="0042557C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9D7980"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комиссариат Белореченского муниципального района Краснодарского края </w:t>
      </w:r>
      <w:r w:rsidR="009D7980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(далее – Военный комиссариат)</w:t>
      </w:r>
      <w:r w:rsidR="0035668B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</w:t>
      </w:r>
    </w:p>
    <w:p w14:paraId="07C70F5B" w14:textId="77777777" w:rsidR="005F0D15" w:rsidRPr="0042557C" w:rsidRDefault="009D7980" w:rsidP="008277F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представляет 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в Уполномоченный орган сформированный и </w:t>
      </w:r>
      <w:r w:rsidR="00905C68" w:rsidRPr="0042557C">
        <w:rPr>
          <w:rFonts w:ascii="Times New Roman" w:hAnsi="Times New Roman" w:cs="Times New Roman"/>
          <w:color w:val="auto"/>
          <w:sz w:val="28"/>
          <w:szCs w:val="28"/>
        </w:rPr>
        <w:t>подписанный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список</w:t>
      </w:r>
      <w:r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лиц, указанных в пункте 1.1 настоящего Порядка, по форме согласно приложению 1 к настоящему Порядку</w:t>
      </w:r>
      <w:r w:rsidR="005E6D40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 их банковские реквизиты</w:t>
      </w:r>
      <w:r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не </w:t>
      </w:r>
      <w:r w:rsidR="00D62D5B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ранее</w:t>
      </w:r>
      <w:r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905C68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7</w:t>
      </w:r>
      <w:r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D62D5B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и не позднее 10 </w:t>
      </w:r>
      <w:r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рабочих дней от даты заключения соответствующего контракта</w:t>
      </w:r>
      <w:r w:rsidR="0035668B" w:rsidRPr="0042557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;</w:t>
      </w:r>
    </w:p>
    <w:p w14:paraId="7AA4CB54" w14:textId="35CA2EB0" w:rsidR="0035668B" w:rsidRPr="0042557C" w:rsidRDefault="0035668B" w:rsidP="008277F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42557C">
        <w:rPr>
          <w:rFonts w:ascii="Times New Roman" w:hAnsi="Times New Roman" w:cs="Times New Roman"/>
          <w:sz w:val="28"/>
          <w:szCs w:val="28"/>
        </w:rPr>
        <w:t xml:space="preserve">письменно уведомляет граждан, заключивших контракт, о необходимости возврата единовременной выплаты в случае отказа от прохождения военной службы после заключения контракта и направляет в </w:t>
      </w:r>
      <w:r w:rsidR="00AB1DED">
        <w:rPr>
          <w:rFonts w:ascii="Times New Roman" w:hAnsi="Times New Roman" w:cs="Times New Roman"/>
          <w:sz w:val="28"/>
          <w:szCs w:val="28"/>
        </w:rPr>
        <w:t>У</w:t>
      </w:r>
      <w:r w:rsidRPr="0042557C">
        <w:rPr>
          <w:rFonts w:ascii="Times New Roman" w:hAnsi="Times New Roman" w:cs="Times New Roman"/>
          <w:sz w:val="28"/>
          <w:szCs w:val="28"/>
        </w:rPr>
        <w:t>полномоченный орган уведомления приложением к списку</w:t>
      </w:r>
      <w:r w:rsidRPr="004255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лиц, указанных в пункте 1.1 настоящего Порядка, по форме согласно приложению 3 к настоящему Порядку</w:t>
      </w:r>
      <w:r w:rsidR="00AB1DE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F195B57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2.</w:t>
      </w:r>
      <w:r w:rsidR="00085ED6" w:rsidRPr="0042557C">
        <w:rPr>
          <w:sz w:val="28"/>
          <w:szCs w:val="28"/>
        </w:rPr>
        <w:t>3</w:t>
      </w:r>
      <w:r w:rsidRPr="0042557C">
        <w:rPr>
          <w:sz w:val="28"/>
          <w:szCs w:val="28"/>
        </w:rPr>
        <w:t>. Для предоставления единовременной выплаты в соответствии с пунктом 1.3 настоящего Порядка член семьи гражданина, заключившего контракт (представитель), предоставляет в Уполномоченный орган:</w:t>
      </w:r>
    </w:p>
    <w:p w14:paraId="2AD1DBF8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 xml:space="preserve">1) </w:t>
      </w:r>
      <w:hyperlink w:anchor="Par346" w:tgtFrame="ЗАЯВЛЕНИЕ">
        <w:r w:rsidRPr="0042557C">
          <w:rPr>
            <w:rStyle w:val="ListLabel1"/>
          </w:rPr>
          <w:t>заявление</w:t>
        </w:r>
      </w:hyperlink>
      <w:r w:rsidRPr="0042557C">
        <w:rPr>
          <w:sz w:val="28"/>
          <w:szCs w:val="28"/>
        </w:rPr>
        <w:t xml:space="preserve"> по форме согласно приложению 2 к настоящему Порядку;</w:t>
      </w:r>
    </w:p>
    <w:p w14:paraId="4FF077E2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2) документ, удостоверяющий личность члена семьи гражданина, заключившего контракт (оригинал после снятия копии возвращается);</w:t>
      </w:r>
    </w:p>
    <w:p w14:paraId="5733FB2E" w14:textId="14E24A51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187D3C">
        <w:rPr>
          <w:sz w:val="28"/>
          <w:szCs w:val="28"/>
        </w:rPr>
        <w:t>3) документ</w:t>
      </w:r>
      <w:r w:rsidR="007B55AC" w:rsidRPr="00187D3C">
        <w:rPr>
          <w:sz w:val="28"/>
          <w:szCs w:val="28"/>
        </w:rPr>
        <w:t>ы</w:t>
      </w:r>
      <w:r w:rsidRPr="00187D3C">
        <w:rPr>
          <w:sz w:val="28"/>
          <w:szCs w:val="28"/>
        </w:rPr>
        <w:t>, подтверждающи</w:t>
      </w:r>
      <w:r w:rsidR="00187D3C" w:rsidRPr="00187D3C">
        <w:rPr>
          <w:sz w:val="28"/>
          <w:szCs w:val="28"/>
        </w:rPr>
        <w:t>е</w:t>
      </w:r>
      <w:r w:rsidRPr="00187D3C">
        <w:rPr>
          <w:sz w:val="28"/>
          <w:szCs w:val="28"/>
        </w:rPr>
        <w:t xml:space="preserve"> родственные (семейные) отношения с гражданином, заключившим контракт, </w:t>
      </w:r>
      <w:r w:rsidR="00EF60A9" w:rsidRPr="00187D3C">
        <w:rPr>
          <w:sz w:val="28"/>
          <w:szCs w:val="28"/>
        </w:rPr>
        <w:t xml:space="preserve">сведения </w:t>
      </w:r>
      <w:r w:rsidR="00EF60A9" w:rsidRPr="00187D3C">
        <w:rPr>
          <w:rFonts w:eastAsia="Times New Roman"/>
          <w:sz w:val="28"/>
          <w:szCs w:val="28"/>
        </w:rPr>
        <w:t>о зарегистрированном с гражданином, заключившим контракт, браке по состоянию на день его гибели (смерти), а также об отсутствии записи акта о заключении брака на день обращения в Уполномоченный орган</w:t>
      </w:r>
      <w:r w:rsidR="00187D3C" w:rsidRPr="00187D3C">
        <w:rPr>
          <w:rFonts w:eastAsia="Times New Roman"/>
          <w:sz w:val="28"/>
          <w:szCs w:val="28"/>
        </w:rPr>
        <w:t xml:space="preserve"> (для вдов (вдовцов))</w:t>
      </w:r>
      <w:r w:rsidR="007B55AC" w:rsidRPr="00187D3C">
        <w:rPr>
          <w:rFonts w:eastAsia="Times New Roman"/>
          <w:sz w:val="28"/>
          <w:szCs w:val="28"/>
        </w:rPr>
        <w:t>, в том числе</w:t>
      </w:r>
      <w:r w:rsidR="00EF60A9" w:rsidRPr="0042557C">
        <w:rPr>
          <w:sz w:val="28"/>
          <w:szCs w:val="28"/>
        </w:rPr>
        <w:t xml:space="preserve"> </w:t>
      </w:r>
      <w:r w:rsidRPr="0042557C">
        <w:rPr>
          <w:sz w:val="28"/>
          <w:szCs w:val="28"/>
        </w:rPr>
        <w:t>выданны</w:t>
      </w:r>
      <w:r w:rsidR="007B55AC">
        <w:rPr>
          <w:sz w:val="28"/>
          <w:szCs w:val="28"/>
        </w:rPr>
        <w:t>е</w:t>
      </w:r>
      <w:r w:rsidRPr="0042557C">
        <w:rPr>
          <w:sz w:val="28"/>
          <w:szCs w:val="28"/>
        </w:rPr>
        <w:t xml:space="preserve"> компетентным органом иностранного государства, и </w:t>
      </w:r>
      <w:r w:rsidR="007B55AC">
        <w:rPr>
          <w:sz w:val="28"/>
          <w:szCs w:val="28"/>
        </w:rPr>
        <w:t>их</w:t>
      </w:r>
      <w:r w:rsidRPr="0042557C">
        <w:rPr>
          <w:sz w:val="28"/>
          <w:szCs w:val="28"/>
        </w:rPr>
        <w:t xml:space="preserve"> нотариально удостоверенный перевод на русский язык - в случае регистрации акта гражданского состояния компетентным органом иностранного государства (оригинал после снятия копии возвращается);</w:t>
      </w:r>
      <w:r w:rsidR="006D20B7">
        <w:rPr>
          <w:sz w:val="28"/>
          <w:szCs w:val="28"/>
        </w:rPr>
        <w:t xml:space="preserve"> </w:t>
      </w:r>
    </w:p>
    <w:p w14:paraId="00380B00" w14:textId="41D9EC31" w:rsidR="005F0D15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 xml:space="preserve">4) 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гражданин, заключивший контракт, </w:t>
      </w:r>
      <w:r w:rsidRPr="0042557C">
        <w:rPr>
          <w:sz w:val="28"/>
          <w:szCs w:val="28"/>
        </w:rPr>
        <w:lastRenderedPageBreak/>
        <w:t>проходил военную службу, или должностным лицом военного комиссариата (пункта отбора на военную службу по контракту), либо выписка из приказа, в котором указана дата заключения контракта о прохождении военной службы (оригинал п</w:t>
      </w:r>
      <w:r w:rsidR="00DD105F">
        <w:rPr>
          <w:sz w:val="28"/>
          <w:szCs w:val="28"/>
        </w:rPr>
        <w:t>осле снятия копии возвращается).</w:t>
      </w:r>
    </w:p>
    <w:p w14:paraId="5FDBC48B" w14:textId="350454B2" w:rsidR="00DD105F" w:rsidRPr="00DD105F" w:rsidRDefault="00DD105F" w:rsidP="00DD105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случае предоставления документа, указанного в </w:t>
      </w:r>
      <w:hyperlink r:id="rId7" w:history="1"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подпункте 6</w:t>
        </w:r>
      </w:hyperlink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настоящего пункта, член семьи гражданина, заключившего контракт, (представитель) вправе не представлять документ, указанный в </w:t>
      </w:r>
      <w:hyperlink r:id="rId8" w:history="1"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абзаце первом</w:t>
        </w:r>
      </w:hyperlink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настоящего подпункта;</w:t>
      </w:r>
    </w:p>
    <w:p w14:paraId="077AE3F2" w14:textId="53C1238F" w:rsidR="00D3301F" w:rsidRPr="00DD105F" w:rsidRDefault="009D7980" w:rsidP="003F6E5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D105F">
        <w:rPr>
          <w:rFonts w:ascii="Times New Roman" w:hAnsi="Times New Roman" w:cs="Times New Roman"/>
          <w:color w:val="auto"/>
          <w:sz w:val="28"/>
          <w:szCs w:val="28"/>
        </w:rPr>
        <w:t xml:space="preserve">5) </w:t>
      </w:r>
      <w:r w:rsidR="00D3301F"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выписка из приказа, содержащая сведения о заключении контракта о прохождении военной службы либо о поступлении на военную службу по контракту из запаса и заключении контракта о прохождении военной службы, либо копия такой выписки, заверенная должностным лицом органа (учреждения, воинской части), в котором военнослужащий проходил военную службу</w:t>
      </w:r>
      <w:r w:rsidR="003F6E55" w:rsidRPr="00DD105F">
        <w:rPr>
          <w:rFonts w:ascii="Times New Roman" w:hAnsi="Times New Roman" w:cs="Times New Roman"/>
          <w:color w:val="auto"/>
          <w:sz w:val="28"/>
          <w:szCs w:val="28"/>
        </w:rPr>
        <w:t>, или должностным лицом военного комиссариата (пункта отбора на военную службу по контракту)</w:t>
      </w:r>
      <w:r w:rsidR="00D3301F"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7E9F014F" w14:textId="0DEDCD1C" w:rsidR="00DD105F" w:rsidRDefault="00DD105F" w:rsidP="003F6E5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FF0000"/>
          <w:sz w:val="28"/>
          <w:szCs w:val="28"/>
          <w:highlight w:val="yellow"/>
          <w:lang w:eastAsia="en-US" w:bidi="ar-SA"/>
        </w:rPr>
      </w:pPr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случае предоставления документа, указанного в </w:t>
      </w:r>
      <w:hyperlink r:id="rId9" w:history="1"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подпункте 6</w:t>
        </w:r>
      </w:hyperlink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настоящего пункта, член семьи гражданина, заключившего контракт, (представитель) вправе не представлять документ, указанный в </w:t>
      </w:r>
      <w:hyperlink r:id="rId10" w:history="1"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абзаце первом</w:t>
        </w:r>
      </w:hyperlink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настоящего подпункта;</w:t>
      </w:r>
    </w:p>
    <w:p w14:paraId="5D8AADF7" w14:textId="59A5C44E" w:rsidR="00DD105F" w:rsidRPr="00DD105F" w:rsidRDefault="009D7980" w:rsidP="003F6E5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D105F">
        <w:rPr>
          <w:rFonts w:ascii="Times New Roman" w:hAnsi="Times New Roman" w:cs="Times New Roman"/>
          <w:color w:val="auto"/>
          <w:sz w:val="28"/>
          <w:szCs w:val="28"/>
        </w:rPr>
        <w:t xml:space="preserve">6) </w:t>
      </w:r>
      <w:r w:rsidR="003F6E55"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документ, выданный органом (учреждением, воинской частью), в котором военнослужащий проходил военную службу, содержащий сведения о дате и месте заключения контракта о прохождении военной службы и сведения о заключении контракта о прохождении военной службы либо о поступлении на военную службу по контракту из запаса и заключении контракта о прохождении военной службы и </w:t>
      </w:r>
      <w:r w:rsidR="003F6E55" w:rsidRPr="00DD105F">
        <w:rPr>
          <w:rFonts w:ascii="Times New Roman" w:hAnsi="Times New Roman" w:cs="Times New Roman"/>
          <w:color w:val="auto"/>
          <w:sz w:val="28"/>
          <w:szCs w:val="28"/>
        </w:rPr>
        <w:t>об участии (о периоде участия) гражданина, заключившего контракт, в специальной военной операции (оригинал после снятия копии возвращается)</w:t>
      </w:r>
      <w:r w:rsidR="00DD105F" w:rsidRPr="00DD105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623F414" w14:textId="3F550926" w:rsidR="003F6E55" w:rsidRDefault="00DD105F" w:rsidP="003F6E5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случае предоставления документ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ов</w:t>
      </w:r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указанн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ых</w:t>
      </w:r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 </w:t>
      </w:r>
      <w:hyperlink r:id="rId11" w:history="1"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подпункт</w:t>
        </w:r>
        <w:r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ах</w:t>
        </w:r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 xml:space="preserve"> </w:t>
        </w:r>
        <w:r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4,</w:t>
        </w:r>
      </w:hyperlink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5</w:t>
      </w:r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настоящего пункта, член семьи гражданина, заключившего контракт, (представитель) вправе не представлять документ, указанный в </w:t>
      </w:r>
      <w:hyperlink r:id="rId12" w:history="1">
        <w:r w:rsidRPr="00DD105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абзаце первом</w:t>
        </w:r>
      </w:hyperlink>
      <w:r w:rsidRPr="00DD105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настоящего подпункта;</w:t>
      </w:r>
    </w:p>
    <w:p w14:paraId="0039356B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7) заверенную судом копию вступившего в законную силу судебного акта, которым член семьи гражданина, заключившего контракт, лишен права на единовременную выплату (документ после снятия с него копии возвращается) - в случае, если член семьи гражданина, заключившего контракт, лишен права на единовременную выплату;</w:t>
      </w:r>
    </w:p>
    <w:p w14:paraId="2DC30285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8) документ, содержащий реквизиты счета, открытого члену семьи гражданина, заключившего контракт, в кредитной организации на территории Российской Федерации (оригинал либо копия);</w:t>
      </w:r>
    </w:p>
    <w:p w14:paraId="2D446815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9) документ, подтверждающий полномочия представителя (оригинал после снятия копии возвращается), либо его нотариально засвидетельствованная копия - в случае представления интересов члена семьи гражданина, заключившего контракт;</w:t>
      </w:r>
    </w:p>
    <w:p w14:paraId="3459C599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10) документ, удостоверяющий личность представителя (оригинал после снятия копии возвращается) - в случае представления интересов члена семьи гражданина, заключившего контракт;</w:t>
      </w:r>
    </w:p>
    <w:p w14:paraId="72FE3B7F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lastRenderedPageBreak/>
        <w:t>11) согласие на обработку персональных данных (оригинал).</w:t>
      </w:r>
    </w:p>
    <w:p w14:paraId="1E3D6AD4" w14:textId="40F0ABF2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Уполномоченный орган в течение 2 рабочих дней со дня обращения за единовременной выплатой в рамках межведомственного информационного взаимодействия запрашивает в Едином государственном реестре записи актов гражданского состояния </w:t>
      </w:r>
      <w:r w:rsidR="00187D3C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сведения</w:t>
      </w:r>
      <w:r w:rsidR="00187D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о смерти, перемене имени</w:t>
      </w:r>
      <w:r w:rsidR="00187D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гражданина, заключившего контракт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35380BE0" w14:textId="77777777" w:rsidR="005F0D15" w:rsidRPr="0042557C" w:rsidRDefault="009D7980" w:rsidP="008277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Член семьи гражданина, заключившего контракт (представитель), вправе представить документы, содержащие указанные в настоящем пункте сведения, по собственной инициативе (допускается предоставление копии документа, содержащего указанные сведения, заверенного должностным лицом органа (учреждения, воинской части), в котором гражданин, заключивший контракт, проходит (проходил) военную службу, или должностным лицом военного комиссариата (пункта отбора на военную службу по контракту). Должностное лицо Уполномоченного органа после снятия копии с представленного документа возвращает оригинал.</w:t>
      </w:r>
    </w:p>
    <w:p w14:paraId="422C6771" w14:textId="266E9DE0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085ED6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. Уполномоченный орган в течение 7 рабочих дней со дня поступления документов, указанных в пунктах 2.</w:t>
      </w:r>
      <w:r w:rsidR="009F7D59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2.</w:t>
      </w:r>
      <w:r w:rsidR="009F7D59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настоящего раздела, принимает решение:</w:t>
      </w:r>
    </w:p>
    <w:p w14:paraId="3C893670" w14:textId="77777777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о соответствии представленных документов настоящему Порядку и о наличии основания для осуществления единовременной выплаты. Решение о предоставлении единовременной выплаты принимается в форме Постановления;</w:t>
      </w:r>
    </w:p>
    <w:p w14:paraId="76FA3F1A" w14:textId="77777777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о несоответствии представленных документов настоящему Порядку и об отсутствии основания для осуществления единовременной выплаты.</w:t>
      </w:r>
    </w:p>
    <w:p w14:paraId="7953AF2B" w14:textId="77777777" w:rsidR="005F0D15" w:rsidRPr="0042557C" w:rsidRDefault="009D7980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о несоответствии представленных документов настоящему Порядку и об отсутствии основания для осуществления единовременной выплаты Уполномоченный орган принимается в форме уведомления и в течение 5 рабочих дней со дня принятия данного решения письменно уведомляет об этом Военный комиссариат (члена семьи гражданина, заключившего контракт).</w:t>
      </w:r>
    </w:p>
    <w:p w14:paraId="1A740606" w14:textId="77777777" w:rsidR="005F0D15" w:rsidRPr="0042557C" w:rsidRDefault="00085ED6" w:rsidP="008277FE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42557C">
        <w:rPr>
          <w:rFonts w:eastAsia="Times New Roman"/>
          <w:sz w:val="28"/>
          <w:szCs w:val="28"/>
        </w:rPr>
        <w:t>2.5</w:t>
      </w:r>
      <w:r w:rsidR="009D7980" w:rsidRPr="0042557C">
        <w:rPr>
          <w:rFonts w:eastAsia="Times New Roman"/>
          <w:sz w:val="28"/>
          <w:szCs w:val="28"/>
        </w:rPr>
        <w:t>. Все поданные документы, на основании которых принято решение о соответствии представленных документов настоящему Порядку и о наличии основания для осуществления единовременной выплаты или решение о несоответствии представленных документов настоящему Порядку и об отсутствии основания для осуществления единовременной выплаты, брошюруются в личное дело.</w:t>
      </w:r>
    </w:p>
    <w:p w14:paraId="7017E254" w14:textId="77777777" w:rsidR="005F0D15" w:rsidRPr="0042557C" w:rsidRDefault="00085ED6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rFonts w:eastAsia="Times New Roman"/>
          <w:sz w:val="28"/>
          <w:szCs w:val="28"/>
        </w:rPr>
        <w:t>2.6</w:t>
      </w:r>
      <w:r w:rsidR="009D7980" w:rsidRPr="0042557C">
        <w:rPr>
          <w:rFonts w:eastAsia="Times New Roman"/>
          <w:sz w:val="28"/>
          <w:szCs w:val="28"/>
        </w:rPr>
        <w:t xml:space="preserve">. </w:t>
      </w:r>
      <w:r w:rsidR="009D7980" w:rsidRPr="0042557C">
        <w:rPr>
          <w:sz w:val="28"/>
          <w:szCs w:val="28"/>
        </w:rPr>
        <w:t>Основаниями для отказа в назначении единовременной выплаты являются:</w:t>
      </w:r>
    </w:p>
    <w:p w14:paraId="5F529BA9" w14:textId="5A6B3920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 xml:space="preserve">1) непредставление документов, указанных в </w:t>
      </w:r>
      <w:hyperlink w:anchor="Par74" w:tgtFrame="2.2. Для предоставления единовременной материальной помощи в управление социальной защиты населения представляют:">
        <w:r w:rsidRPr="0042557C">
          <w:rPr>
            <w:rStyle w:val="ListLabel1"/>
          </w:rPr>
          <w:t>пункт</w:t>
        </w:r>
        <w:r w:rsidR="006D20B7">
          <w:rPr>
            <w:rStyle w:val="ListLabel1"/>
          </w:rPr>
          <w:t>е</w:t>
        </w:r>
        <w:r w:rsidRPr="0042557C">
          <w:rPr>
            <w:rStyle w:val="ListLabel1"/>
          </w:rPr>
          <w:t xml:space="preserve"> </w:t>
        </w:r>
      </w:hyperlink>
      <w:r w:rsidRPr="0042557C">
        <w:rPr>
          <w:sz w:val="28"/>
          <w:szCs w:val="28"/>
        </w:rPr>
        <w:t>2.</w:t>
      </w:r>
      <w:r w:rsidR="009F7D59">
        <w:rPr>
          <w:sz w:val="28"/>
          <w:szCs w:val="28"/>
        </w:rPr>
        <w:t>3</w:t>
      </w:r>
      <w:r w:rsidRPr="0042557C">
        <w:rPr>
          <w:sz w:val="28"/>
          <w:szCs w:val="28"/>
        </w:rPr>
        <w:t xml:space="preserve"> настоящего раздела;</w:t>
      </w:r>
    </w:p>
    <w:p w14:paraId="7F2A9901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2) отсутствие у лица, обратившегося с заявлением, права на единовременную выплату;</w:t>
      </w:r>
    </w:p>
    <w:p w14:paraId="203CA9CF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3) отсутствие у лица, обратившегося с заявлением, полномочий на обращение с таким заявлением;</w:t>
      </w:r>
    </w:p>
    <w:p w14:paraId="524B3A26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 xml:space="preserve">4) наличие в представленных документах подчисток, приписок, </w:t>
      </w:r>
      <w:r w:rsidRPr="0042557C">
        <w:rPr>
          <w:sz w:val="28"/>
          <w:szCs w:val="28"/>
        </w:rPr>
        <w:lastRenderedPageBreak/>
        <w:t>зачеркнутых слов, иных не оговоренных в них исправлений, повреждения текста, не позволяющего однозначно истолковать содержание написанного;</w:t>
      </w:r>
    </w:p>
    <w:p w14:paraId="20C48774" w14:textId="6DF6F8BC" w:rsidR="009F7D59" w:rsidRDefault="009F7D59" w:rsidP="008277FE">
      <w:pPr>
        <w:pStyle w:val="ConsPlusNormal"/>
        <w:ind w:firstLine="709"/>
        <w:jc w:val="both"/>
        <w:rPr>
          <w:sz w:val="28"/>
          <w:szCs w:val="28"/>
        </w:rPr>
      </w:pPr>
      <w:r w:rsidRPr="009F7D59">
        <w:rPr>
          <w:sz w:val="28"/>
          <w:szCs w:val="28"/>
        </w:rPr>
        <w:t>5) непринятие гражданином, заключившим контракт, участия в специальной военной операции после заключения контракта, указанного в пункте 1.1 настоящего Порядка;</w:t>
      </w:r>
    </w:p>
    <w:p w14:paraId="36B128C7" w14:textId="3733D87C" w:rsidR="009F7D59" w:rsidRPr="009F7D59" w:rsidRDefault="009F7D59" w:rsidP="008277F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непредоставление информации о периоде участия гражданина, заключившего контракт, в специальной военной операции;</w:t>
      </w:r>
    </w:p>
    <w:p w14:paraId="2B029661" w14:textId="02EB05DC" w:rsidR="005F0D15" w:rsidRPr="00F45BAF" w:rsidRDefault="005D5CEB" w:rsidP="008277FE">
      <w:pPr>
        <w:pStyle w:val="ConsPlusNormal"/>
        <w:ind w:firstLine="709"/>
        <w:jc w:val="both"/>
        <w:rPr>
          <w:sz w:val="28"/>
          <w:szCs w:val="28"/>
        </w:rPr>
      </w:pPr>
      <w:r w:rsidRPr="00F45BAF">
        <w:rPr>
          <w:sz w:val="28"/>
          <w:szCs w:val="28"/>
        </w:rPr>
        <w:t>7</w:t>
      </w:r>
      <w:r w:rsidR="009D7980" w:rsidRPr="00F45BAF">
        <w:rPr>
          <w:sz w:val="28"/>
          <w:szCs w:val="28"/>
        </w:rPr>
        <w:t>) получение гражданином, заключившим контракт (членом семьи гражданина, заключившего контракт), единовременной выплаты;</w:t>
      </w:r>
    </w:p>
    <w:p w14:paraId="1D4FC129" w14:textId="68EE7D7D" w:rsidR="005F0D15" w:rsidRPr="0042557C" w:rsidRDefault="005D5CEB" w:rsidP="008277F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D7980" w:rsidRPr="0042557C">
        <w:rPr>
          <w:sz w:val="28"/>
          <w:szCs w:val="28"/>
        </w:rPr>
        <w:t>) предоставление недостоверной информации и (или) документов;</w:t>
      </w:r>
    </w:p>
    <w:p w14:paraId="17B20508" w14:textId="001A7F8F" w:rsidR="005F0D15" w:rsidRPr="0042557C" w:rsidRDefault="005D5CEB" w:rsidP="008277F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D7980" w:rsidRPr="0042557C">
        <w:rPr>
          <w:sz w:val="28"/>
          <w:szCs w:val="28"/>
        </w:rPr>
        <w:t>) непредставление сведений о вступлении (невступлении) в новый брак - для вдовы (вдовца) гражданина, заключившего контракт</w:t>
      </w:r>
      <w:r w:rsidR="006D20B7">
        <w:rPr>
          <w:sz w:val="28"/>
          <w:szCs w:val="28"/>
        </w:rPr>
        <w:t xml:space="preserve"> (справка Формы 15 об отсутствии записи акта о заключении брака</w:t>
      </w:r>
      <w:r w:rsidR="00EF60A9">
        <w:rPr>
          <w:sz w:val="28"/>
          <w:szCs w:val="28"/>
        </w:rPr>
        <w:t xml:space="preserve"> на день обращения в Уполномоченный орган</w:t>
      </w:r>
      <w:r w:rsidR="006D20B7">
        <w:rPr>
          <w:sz w:val="28"/>
          <w:szCs w:val="28"/>
        </w:rPr>
        <w:t>)</w:t>
      </w:r>
      <w:r w:rsidR="009D7980" w:rsidRPr="0042557C">
        <w:rPr>
          <w:sz w:val="28"/>
          <w:szCs w:val="28"/>
        </w:rPr>
        <w:t>;</w:t>
      </w:r>
    </w:p>
    <w:p w14:paraId="2377D428" w14:textId="51F34252" w:rsidR="005F0D15" w:rsidRPr="0042557C" w:rsidRDefault="005D5CEB" w:rsidP="008277F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D7980" w:rsidRPr="0042557C">
        <w:rPr>
          <w:sz w:val="28"/>
          <w:szCs w:val="28"/>
        </w:rPr>
        <w:t>) отсутствие в Едином государственном реестре записи актов гражданского состояния сведений, необходимых для принятия решения о предоставлении единовременной выплаты (сведений о смерти, перемене имени) - в случае, если в Едином государственном реестре записи актов гражданского состояния отсутствуют запрошенные сведения и членом семьи гражданина, заключившего контракт, не представлен документ, содержащий такие сведения.</w:t>
      </w:r>
    </w:p>
    <w:p w14:paraId="4712CA9D" w14:textId="77777777" w:rsidR="005F0D15" w:rsidRPr="0042557C" w:rsidRDefault="00085ED6" w:rsidP="008277FE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42557C">
        <w:rPr>
          <w:sz w:val="28"/>
          <w:szCs w:val="28"/>
        </w:rPr>
        <w:t>2.7</w:t>
      </w:r>
      <w:r w:rsidR="009D7980" w:rsidRPr="0042557C">
        <w:rPr>
          <w:sz w:val="28"/>
          <w:szCs w:val="28"/>
        </w:rPr>
        <w:t>. Отказ в предоставлении в соответствии с настоящим разделом единовременной выплаты может быть обжалован в порядке, установленном законодательством Российской Федерации.</w:t>
      </w:r>
    </w:p>
    <w:p w14:paraId="36F3B8D6" w14:textId="09F52C3B" w:rsidR="005F0D15" w:rsidRPr="0042557C" w:rsidRDefault="00085ED6" w:rsidP="008277FE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2.8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В случае принятия решения о соответствии представленных документов настоящему Порядку и о наличии основания для осуществления единовременной выплаты в течение </w:t>
      </w:r>
      <w:r w:rsidR="00905C68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рабочих дней Уполномоченным органом готовится Постановление</w:t>
      </w:r>
      <w:r w:rsidR="00905C68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, которое направляется в</w:t>
      </w:r>
      <w:r w:rsidR="008277FE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муниципальное казенное учреждение муниципального образования Белореченский район «Централизованная бухгалтерия поселений и администрации муниципального образования Белореченский </w:t>
      </w:r>
      <w:r w:rsidR="000452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муниципальный 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район</w:t>
      </w:r>
      <w:r w:rsidR="000452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Краснодарского края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» (далее – Централизованная бухгалтерия).</w:t>
      </w:r>
    </w:p>
    <w:p w14:paraId="3F06AE60" w14:textId="367B09BA" w:rsidR="005F0D15" w:rsidRPr="0042557C" w:rsidRDefault="00085ED6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2.9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Единовременная выплата перечисляется </w:t>
      </w:r>
      <w:r w:rsidR="00120FAE">
        <w:rPr>
          <w:rFonts w:ascii="Times New Roman" w:eastAsia="Times New Roman" w:hAnsi="Times New Roman" w:cs="Times New Roman"/>
          <w:color w:val="auto"/>
          <w:sz w:val="28"/>
          <w:szCs w:val="28"/>
        </w:rPr>
        <w:t>Ц</w:t>
      </w:r>
      <w:r w:rsidR="00905C68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ентрализованной бухгалтерией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срок не позднее </w:t>
      </w:r>
      <w:r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рабочих дней со дня </w:t>
      </w:r>
      <w:r w:rsidR="00905C68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получения </w:t>
      </w:r>
      <w:r w:rsidR="009D7980" w:rsidRPr="0042557C"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Постановления на счет гражданина, заключившего контракт (члена семьи гражданина, заключившего контракт), открытого в кредитной организации.</w:t>
      </w:r>
    </w:p>
    <w:p w14:paraId="7E5C8166" w14:textId="77777777" w:rsidR="005F0D15" w:rsidRPr="0042557C" w:rsidRDefault="005F0D15" w:rsidP="008277F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DDD0ECE" w14:textId="77777777" w:rsidR="005F0D15" w:rsidRPr="0042557C" w:rsidRDefault="009D7980" w:rsidP="008277FE">
      <w:pPr>
        <w:shd w:val="clear" w:color="auto" w:fill="FFFFFF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2557C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42557C">
        <w:rPr>
          <w:rFonts w:ascii="Times New Roman" w:hAnsi="Times New Roman" w:cs="Times New Roman"/>
          <w:bCs/>
          <w:color w:val="auto"/>
          <w:sz w:val="28"/>
          <w:szCs w:val="28"/>
        </w:rPr>
        <w:t>Правила возврата единовременной выплаты</w:t>
      </w:r>
    </w:p>
    <w:p w14:paraId="648DCC46" w14:textId="77777777" w:rsidR="005F0D15" w:rsidRPr="0042557C" w:rsidRDefault="005F0D15" w:rsidP="008277FE">
      <w:pPr>
        <w:pStyle w:val="ConsPlusNormal"/>
        <w:ind w:firstLine="709"/>
        <w:jc w:val="both"/>
        <w:rPr>
          <w:sz w:val="28"/>
          <w:szCs w:val="28"/>
        </w:rPr>
      </w:pPr>
    </w:p>
    <w:p w14:paraId="2EE298A9" w14:textId="74ABA3C4" w:rsidR="00CF55F1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>3.1. При поступлении информации, свидетельствующей о предоставлении единовременной выплаты гражданину, заключившему контракт (члену семьи гражданина, заключившего контракт), который не соответствует категории, указанной в пункте 1.1 раздела 1 настоящего Порядка</w:t>
      </w:r>
      <w:r w:rsidR="00AE0093" w:rsidRPr="0042557C">
        <w:rPr>
          <w:sz w:val="28"/>
          <w:szCs w:val="28"/>
        </w:rPr>
        <w:t>, либо отказавшимся от прохождения военной службы после заключения контракта</w:t>
      </w:r>
      <w:r w:rsidR="003F623C" w:rsidRPr="0042557C">
        <w:rPr>
          <w:sz w:val="28"/>
          <w:szCs w:val="28"/>
        </w:rPr>
        <w:t>,</w:t>
      </w:r>
      <w:r w:rsidRPr="0042557C">
        <w:rPr>
          <w:sz w:val="28"/>
          <w:szCs w:val="28"/>
        </w:rPr>
        <w:t xml:space="preserve"> или предоставлении единовременной выплаты члену семьи гражданина, заключившего контракт, у которого отсутствовало право на получение </w:t>
      </w:r>
      <w:r w:rsidRPr="0042557C">
        <w:rPr>
          <w:sz w:val="28"/>
          <w:szCs w:val="28"/>
        </w:rPr>
        <w:lastRenderedPageBreak/>
        <w:t xml:space="preserve">единовременной выплаты, Уполномоченный орган в течение 10 рабочих дней со дня поступления такой информации направляет указанным лицам письмо о </w:t>
      </w:r>
      <w:r w:rsidR="00120FAE">
        <w:rPr>
          <w:sz w:val="28"/>
          <w:szCs w:val="28"/>
        </w:rPr>
        <w:t xml:space="preserve">необходимости </w:t>
      </w:r>
      <w:r w:rsidRPr="0042557C">
        <w:rPr>
          <w:sz w:val="28"/>
          <w:szCs w:val="28"/>
        </w:rPr>
        <w:t>возврат</w:t>
      </w:r>
      <w:r w:rsidR="00120FAE">
        <w:rPr>
          <w:sz w:val="28"/>
          <w:szCs w:val="28"/>
        </w:rPr>
        <w:t>а</w:t>
      </w:r>
      <w:r w:rsidRPr="0042557C">
        <w:rPr>
          <w:sz w:val="28"/>
          <w:szCs w:val="28"/>
        </w:rPr>
        <w:t xml:space="preserve"> единовременной выплаты.</w:t>
      </w:r>
    </w:p>
    <w:p w14:paraId="46074F34" w14:textId="77777777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 xml:space="preserve">3.2. </w:t>
      </w:r>
      <w:r w:rsidR="0035668B" w:rsidRPr="0042557C">
        <w:rPr>
          <w:sz w:val="28"/>
          <w:szCs w:val="28"/>
        </w:rPr>
        <w:t xml:space="preserve">Администрация </w:t>
      </w:r>
      <w:r w:rsidRPr="0042557C">
        <w:rPr>
          <w:sz w:val="28"/>
          <w:szCs w:val="28"/>
        </w:rPr>
        <w:t xml:space="preserve">обращается в суд о взыскании денежных средств в случае, если лица, указанные в </w:t>
      </w:r>
      <w:hyperlink w:anchor="Par180" w:tgtFrame="4.1. При поступлении информации, свидетельствующей о предоставлении единовременной материальной помощи гражданину, заключившему контракт, который не соответствует категории, указанной в постановлении N 30, или выплаты единовременной материальной помощи чл">
        <w:r w:rsidRPr="0042557C">
          <w:rPr>
            <w:rStyle w:val="ListLabel1"/>
          </w:rPr>
          <w:t>пункте 3.1</w:t>
        </w:r>
      </w:hyperlink>
      <w:r w:rsidRPr="0042557C">
        <w:rPr>
          <w:sz w:val="28"/>
          <w:szCs w:val="28"/>
        </w:rPr>
        <w:t xml:space="preserve"> настоящего раздела, не вернули денежные средства в течение 10 рабочих дней с даты:</w:t>
      </w:r>
    </w:p>
    <w:p w14:paraId="2176667E" w14:textId="312C49A2" w:rsidR="005F0D15" w:rsidRPr="0042557C" w:rsidRDefault="009D7980" w:rsidP="008277FE">
      <w:pPr>
        <w:pStyle w:val="ConsPlusNormal"/>
        <w:ind w:firstLine="709"/>
        <w:jc w:val="both"/>
        <w:rPr>
          <w:sz w:val="28"/>
          <w:szCs w:val="28"/>
        </w:rPr>
      </w:pPr>
      <w:r w:rsidRPr="0042557C">
        <w:rPr>
          <w:sz w:val="28"/>
          <w:szCs w:val="28"/>
        </w:rPr>
        <w:t xml:space="preserve">1) получения письма о </w:t>
      </w:r>
      <w:r w:rsidR="00120FAE">
        <w:rPr>
          <w:sz w:val="28"/>
          <w:szCs w:val="28"/>
        </w:rPr>
        <w:t xml:space="preserve">необходимости </w:t>
      </w:r>
      <w:r w:rsidRPr="0042557C">
        <w:rPr>
          <w:sz w:val="28"/>
          <w:szCs w:val="28"/>
        </w:rPr>
        <w:t>возврат</w:t>
      </w:r>
      <w:r w:rsidR="00120FAE">
        <w:rPr>
          <w:sz w:val="28"/>
          <w:szCs w:val="28"/>
        </w:rPr>
        <w:t>а</w:t>
      </w:r>
      <w:r w:rsidRPr="0042557C">
        <w:rPr>
          <w:sz w:val="28"/>
          <w:szCs w:val="28"/>
        </w:rPr>
        <w:t xml:space="preserve"> единовременной выплаты;</w:t>
      </w:r>
    </w:p>
    <w:p w14:paraId="5646B921" w14:textId="69C8AC16" w:rsidR="005F0D15" w:rsidRPr="00F45BAF" w:rsidRDefault="009D7980" w:rsidP="008277FE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Pr="00F45BAF">
        <w:rPr>
          <w:rFonts w:ascii="Times New Roman" w:hAnsi="Times New Roman" w:cs="Times New Roman"/>
          <w:color w:val="auto"/>
          <w:sz w:val="28"/>
          <w:szCs w:val="28"/>
        </w:rPr>
        <w:t xml:space="preserve">возврата почтовым отделением почтового отправления, содержащего письмо о </w:t>
      </w:r>
      <w:r w:rsidR="00120FAE" w:rsidRPr="00F45BAF">
        <w:rPr>
          <w:rFonts w:ascii="Times New Roman" w:hAnsi="Times New Roman" w:cs="Times New Roman"/>
          <w:color w:val="auto"/>
          <w:sz w:val="28"/>
          <w:szCs w:val="28"/>
        </w:rPr>
        <w:t xml:space="preserve">необходимости </w:t>
      </w:r>
      <w:r w:rsidRPr="00F45BAF">
        <w:rPr>
          <w:rFonts w:ascii="Times New Roman" w:hAnsi="Times New Roman" w:cs="Times New Roman"/>
          <w:color w:val="auto"/>
          <w:sz w:val="28"/>
          <w:szCs w:val="28"/>
        </w:rPr>
        <w:t>возврат</w:t>
      </w:r>
      <w:r w:rsidR="00120FAE" w:rsidRPr="00F45BAF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F45BAF">
        <w:rPr>
          <w:rFonts w:ascii="Times New Roman" w:hAnsi="Times New Roman" w:cs="Times New Roman"/>
          <w:color w:val="auto"/>
          <w:sz w:val="28"/>
          <w:szCs w:val="28"/>
        </w:rPr>
        <w:t xml:space="preserve"> единовременной выплаты, </w:t>
      </w:r>
      <w:r w:rsidR="004B624A" w:rsidRPr="00F45BAF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67440" w:rsidRPr="00F45BAF">
        <w:rPr>
          <w:rFonts w:ascii="Times New Roman" w:hAnsi="Times New Roman" w:cs="Times New Roman"/>
          <w:color w:val="auto"/>
          <w:sz w:val="28"/>
          <w:szCs w:val="28"/>
        </w:rPr>
        <w:t xml:space="preserve"> связи с истечением срока хранения (в</w:t>
      </w:r>
      <w:r w:rsidR="004B624A" w:rsidRPr="00F45BAF">
        <w:rPr>
          <w:rFonts w:ascii="Times New Roman" w:hAnsi="Times New Roman" w:cs="Times New Roman"/>
          <w:color w:val="auto"/>
          <w:sz w:val="28"/>
          <w:szCs w:val="28"/>
        </w:rPr>
        <w:t xml:space="preserve"> случае </w:t>
      </w:r>
      <w:r w:rsidRPr="00F45BAF">
        <w:rPr>
          <w:rFonts w:ascii="Times New Roman" w:hAnsi="Times New Roman" w:cs="Times New Roman"/>
          <w:color w:val="auto"/>
          <w:sz w:val="28"/>
          <w:szCs w:val="28"/>
        </w:rPr>
        <w:t>невручени</w:t>
      </w:r>
      <w:r w:rsidR="004B624A" w:rsidRPr="00F45BA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F45BAF">
        <w:rPr>
          <w:rFonts w:ascii="Times New Roman" w:hAnsi="Times New Roman" w:cs="Times New Roman"/>
          <w:color w:val="auto"/>
          <w:sz w:val="28"/>
          <w:szCs w:val="28"/>
        </w:rPr>
        <w:t xml:space="preserve"> письма адресату</w:t>
      </w:r>
      <w:r w:rsidR="00B67440" w:rsidRPr="00F45BAF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F45BA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238FA28" w14:textId="77777777" w:rsidR="005F0D15" w:rsidRPr="0042557C" w:rsidRDefault="005F0D15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0EE1C233" w14:textId="77777777" w:rsidR="005F0D15" w:rsidRPr="0042557C" w:rsidRDefault="005F0D15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23C03660" w14:textId="77777777" w:rsidR="00E541EF" w:rsidRDefault="00E541EF" w:rsidP="0042557C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сполняющий обязанности </w:t>
      </w:r>
    </w:p>
    <w:p w14:paraId="05E3E723" w14:textId="6C6CFF10" w:rsidR="005F0D15" w:rsidRPr="0042557C" w:rsidRDefault="00E541EF" w:rsidP="0042557C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9D7980" w:rsidRPr="0042557C">
        <w:rPr>
          <w:rFonts w:ascii="Times New Roman" w:hAnsi="Times New Roman" w:cs="Times New Roman"/>
          <w:color w:val="auto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9D7980"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главы муниципального</w:t>
      </w:r>
    </w:p>
    <w:p w14:paraId="1326DD91" w14:textId="77777777" w:rsidR="00F43F87" w:rsidRPr="0042557C" w:rsidRDefault="009D7980" w:rsidP="0042557C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Белореченский </w:t>
      </w:r>
    </w:p>
    <w:p w14:paraId="550ED1D3" w14:textId="77777777" w:rsidR="00F43F87" w:rsidRPr="0042557C" w:rsidRDefault="00F43F87" w:rsidP="0042557C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</w:t>
      </w:r>
      <w:r w:rsidR="009D7980" w:rsidRPr="0042557C">
        <w:rPr>
          <w:rFonts w:ascii="Times New Roman" w:hAnsi="Times New Roman" w:cs="Times New Roman"/>
          <w:color w:val="auto"/>
          <w:sz w:val="28"/>
          <w:szCs w:val="28"/>
        </w:rPr>
        <w:t>район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Краснодарского </w:t>
      </w:r>
    </w:p>
    <w:p w14:paraId="3E9E6692" w14:textId="523E5FD6" w:rsidR="005F0D15" w:rsidRPr="0042557C" w:rsidRDefault="00F43F87" w:rsidP="0042557C">
      <w:pPr>
        <w:contextualSpacing/>
        <w:jc w:val="both"/>
        <w:rPr>
          <w:rFonts w:ascii="Times New Roman" w:hAnsi="Times New Roman" w:cs="Times New Roman"/>
        </w:rPr>
      </w:pPr>
      <w:r w:rsidRPr="0042557C">
        <w:rPr>
          <w:rFonts w:ascii="Times New Roman" w:hAnsi="Times New Roman" w:cs="Times New Roman"/>
          <w:color w:val="auto"/>
          <w:sz w:val="28"/>
          <w:szCs w:val="28"/>
        </w:rPr>
        <w:t>края</w:t>
      </w:r>
      <w:r w:rsidR="005D2B4B" w:rsidRPr="0042557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D2B4B" w:rsidRPr="0042557C">
        <w:rPr>
          <w:rFonts w:ascii="Times New Roman" w:hAnsi="Times New Roman" w:cs="Times New Roman"/>
          <w:color w:val="auto"/>
          <w:sz w:val="28"/>
          <w:szCs w:val="28"/>
        </w:rPr>
        <w:t>начальник</w:t>
      </w:r>
      <w:r w:rsidR="00515D78" w:rsidRPr="0042557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5D2B4B"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 делами</w:t>
      </w:r>
      <w:r w:rsidR="00515D78" w:rsidRPr="0042557C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42557C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</w:t>
      </w:r>
      <w:r w:rsidR="00E541EF">
        <w:rPr>
          <w:rFonts w:ascii="Times New Roman" w:hAnsi="Times New Roman" w:cs="Times New Roman"/>
          <w:color w:val="auto"/>
          <w:sz w:val="28"/>
          <w:szCs w:val="28"/>
        </w:rPr>
        <w:t>К.К. Ерошик</w:t>
      </w:r>
    </w:p>
    <w:sectPr w:rsidR="005F0D15" w:rsidRPr="0042557C" w:rsidSect="0042557C">
      <w:headerReference w:type="default" r:id="rId13"/>
      <w:pgSz w:w="11906" w:h="16838"/>
      <w:pgMar w:top="1134" w:right="567" w:bottom="851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3AD32" w14:textId="77777777" w:rsidR="00204E4B" w:rsidRDefault="00204E4B">
      <w:r>
        <w:separator/>
      </w:r>
    </w:p>
  </w:endnote>
  <w:endnote w:type="continuationSeparator" w:id="0">
    <w:p w14:paraId="0B6612B1" w14:textId="77777777" w:rsidR="00204E4B" w:rsidRDefault="0020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F2EAA" w14:textId="77777777" w:rsidR="00204E4B" w:rsidRDefault="00204E4B">
      <w:r>
        <w:separator/>
      </w:r>
    </w:p>
  </w:footnote>
  <w:footnote w:type="continuationSeparator" w:id="0">
    <w:p w14:paraId="63A6754F" w14:textId="77777777" w:rsidR="00204E4B" w:rsidRDefault="0020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335935"/>
    </w:sdtPr>
    <w:sdtEndPr/>
    <w:sdtContent>
      <w:p w14:paraId="300E5BC2" w14:textId="3C1E344B" w:rsidR="005F0D15" w:rsidRDefault="0006336F">
        <w:pPr>
          <w:pStyle w:val="ab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D7980"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7D3C">
          <w:rPr>
            <w:rFonts w:ascii="Times New Roman" w:hAnsi="Times New Roman" w:cs="Times New Roman"/>
            <w:noProof/>
            <w:sz w:val="28"/>
            <w:szCs w:val="28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15"/>
    <w:rsid w:val="00012C26"/>
    <w:rsid w:val="00036D68"/>
    <w:rsid w:val="00045229"/>
    <w:rsid w:val="0006336F"/>
    <w:rsid w:val="00085ED6"/>
    <w:rsid w:val="00096A0C"/>
    <w:rsid w:val="000B1E49"/>
    <w:rsid w:val="000C0428"/>
    <w:rsid w:val="000E1D42"/>
    <w:rsid w:val="00120FAE"/>
    <w:rsid w:val="00187D3C"/>
    <w:rsid w:val="001925C7"/>
    <w:rsid w:val="00204E4B"/>
    <w:rsid w:val="0030515D"/>
    <w:rsid w:val="00323A5B"/>
    <w:rsid w:val="0035668B"/>
    <w:rsid w:val="003F623C"/>
    <w:rsid w:val="003F6E55"/>
    <w:rsid w:val="0042557C"/>
    <w:rsid w:val="00463035"/>
    <w:rsid w:val="004937A7"/>
    <w:rsid w:val="0049419D"/>
    <w:rsid w:val="004B624A"/>
    <w:rsid w:val="005142D5"/>
    <w:rsid w:val="00515D78"/>
    <w:rsid w:val="005C7106"/>
    <w:rsid w:val="005D2B4B"/>
    <w:rsid w:val="005D5CEB"/>
    <w:rsid w:val="005D7394"/>
    <w:rsid w:val="005E33BE"/>
    <w:rsid w:val="005E6D40"/>
    <w:rsid w:val="005F0D15"/>
    <w:rsid w:val="00630297"/>
    <w:rsid w:val="00656841"/>
    <w:rsid w:val="006D20B7"/>
    <w:rsid w:val="006D2914"/>
    <w:rsid w:val="006F086E"/>
    <w:rsid w:val="007407A1"/>
    <w:rsid w:val="00775CA5"/>
    <w:rsid w:val="007A063C"/>
    <w:rsid w:val="007B55AC"/>
    <w:rsid w:val="008277FE"/>
    <w:rsid w:val="00835684"/>
    <w:rsid w:val="00846D91"/>
    <w:rsid w:val="00905C68"/>
    <w:rsid w:val="009B266D"/>
    <w:rsid w:val="009D4375"/>
    <w:rsid w:val="009D7980"/>
    <w:rsid w:val="009F7D59"/>
    <w:rsid w:val="00A4459D"/>
    <w:rsid w:val="00AB1DED"/>
    <w:rsid w:val="00AD4ABA"/>
    <w:rsid w:val="00AE0093"/>
    <w:rsid w:val="00B0512C"/>
    <w:rsid w:val="00B67440"/>
    <w:rsid w:val="00B87010"/>
    <w:rsid w:val="00B906DF"/>
    <w:rsid w:val="00B9759E"/>
    <w:rsid w:val="00C76007"/>
    <w:rsid w:val="00CD4C26"/>
    <w:rsid w:val="00CE6C6A"/>
    <w:rsid w:val="00CF55F1"/>
    <w:rsid w:val="00D3301F"/>
    <w:rsid w:val="00D62D5B"/>
    <w:rsid w:val="00DC122C"/>
    <w:rsid w:val="00DC7CDA"/>
    <w:rsid w:val="00DD105F"/>
    <w:rsid w:val="00DD3CEA"/>
    <w:rsid w:val="00E26DFD"/>
    <w:rsid w:val="00E524EC"/>
    <w:rsid w:val="00E541EF"/>
    <w:rsid w:val="00EB5957"/>
    <w:rsid w:val="00EF60A9"/>
    <w:rsid w:val="00F00A24"/>
    <w:rsid w:val="00F43F87"/>
    <w:rsid w:val="00F45BAF"/>
    <w:rsid w:val="00F52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F1ED"/>
  <w15:docId w15:val="{04522258-1C3B-4E55-995E-20846B3C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6FB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qFormat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qFormat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Верхний колонтитул Знак"/>
    <w:basedOn w:val="a0"/>
    <w:uiPriority w:val="99"/>
    <w:qFormat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uiPriority w:val="99"/>
    <w:qFormat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qFormat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HTML">
    <w:name w:val="Стандартный HTML Знак"/>
    <w:basedOn w:val="a0"/>
    <w:uiPriority w:val="99"/>
    <w:qFormat/>
    <w:rsid w:val="00BF3247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s10">
    <w:name w:val="s_10"/>
    <w:qFormat/>
    <w:rsid w:val="00BF3247"/>
  </w:style>
  <w:style w:type="character" w:customStyle="1" w:styleId="20">
    <w:name w:val="Основной текст 2 Знак"/>
    <w:basedOn w:val="a0"/>
    <w:uiPriority w:val="99"/>
    <w:qFormat/>
    <w:rsid w:val="00BF3247"/>
    <w:rPr>
      <w:rFonts w:ascii="Calibri" w:eastAsia="Calibri" w:hAnsi="Calibri" w:cs="Times New Roman"/>
      <w:kern w:val="0"/>
    </w:rPr>
  </w:style>
  <w:style w:type="character" w:customStyle="1" w:styleId="ListLabel1">
    <w:name w:val="ListLabel 1"/>
    <w:qFormat/>
    <w:rsid w:val="0006336F"/>
    <w:rPr>
      <w:sz w:val="28"/>
      <w:szCs w:val="28"/>
    </w:rPr>
  </w:style>
  <w:style w:type="character" w:customStyle="1" w:styleId="-">
    <w:name w:val="Интернет-ссылка"/>
    <w:rsid w:val="0006336F"/>
    <w:rPr>
      <w:color w:val="000080"/>
      <w:u w:val="single"/>
    </w:rPr>
  </w:style>
  <w:style w:type="paragraph" w:styleId="a6">
    <w:name w:val="Title"/>
    <w:basedOn w:val="a"/>
    <w:next w:val="a7"/>
    <w:qFormat/>
    <w:rsid w:val="0006336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a8">
    <w:name w:val="List"/>
    <w:basedOn w:val="a7"/>
    <w:rsid w:val="0006336F"/>
    <w:rPr>
      <w:rFonts w:cs="Arial"/>
    </w:rPr>
  </w:style>
  <w:style w:type="paragraph" w:styleId="a9">
    <w:name w:val="caption"/>
    <w:basedOn w:val="a"/>
    <w:qFormat/>
    <w:rsid w:val="0006336F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06336F"/>
    <w:pPr>
      <w:suppressLineNumbers/>
    </w:pPr>
    <w:rPr>
      <w:rFonts w:cs="Arial"/>
    </w:rPr>
  </w:style>
  <w:style w:type="paragraph" w:customStyle="1" w:styleId="30">
    <w:name w:val="Основной текст (3)"/>
    <w:basedOn w:val="a"/>
    <w:link w:val="3"/>
    <w:qFormat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</w:rPr>
  </w:style>
  <w:style w:type="paragraph" w:customStyle="1" w:styleId="21">
    <w:name w:val="Основной текст 2 Знак1"/>
    <w:basedOn w:val="a"/>
    <w:link w:val="22"/>
    <w:qFormat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</w:rPr>
  </w:style>
  <w:style w:type="paragraph" w:customStyle="1" w:styleId="ConsPlusNormal">
    <w:name w:val="ConsPlusNormal"/>
    <w:qFormat/>
    <w:rsid w:val="008026FB"/>
    <w:pPr>
      <w:widowControl w:val="0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qFormat/>
    <w:rsid w:val="008026FB"/>
    <w:pPr>
      <w:widowControl w:val="0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b">
    <w:name w:val="header"/>
    <w:basedOn w:val="a"/>
    <w:uiPriority w:val="99"/>
    <w:unhideWhenUsed/>
    <w:rsid w:val="008026F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8026F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195E7B"/>
    <w:pPr>
      <w:ind w:left="720"/>
      <w:contextualSpacing/>
    </w:pPr>
  </w:style>
  <w:style w:type="paragraph" w:customStyle="1" w:styleId="s1">
    <w:name w:val="s_1"/>
    <w:basedOn w:val="a"/>
    <w:qFormat/>
    <w:rsid w:val="00BF3247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0">
    <w:name w:val="HTML Preformatted"/>
    <w:basedOn w:val="a"/>
    <w:uiPriority w:val="99"/>
    <w:unhideWhenUsed/>
    <w:qFormat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paragraph" w:customStyle="1" w:styleId="text2cl">
    <w:name w:val="text2cl"/>
    <w:basedOn w:val="a"/>
    <w:qFormat/>
    <w:rsid w:val="00BF3247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2">
    <w:name w:val="Body Text 2"/>
    <w:basedOn w:val="a"/>
    <w:link w:val="21"/>
    <w:uiPriority w:val="99"/>
    <w:unhideWhenUsed/>
    <w:qFormat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CF55F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5F1"/>
    <w:rPr>
      <w:rFonts w:ascii="Segoe UI" w:eastAsia="Courier New" w:hAnsi="Segoe UI" w:cs="Segoe UI"/>
      <w:color w:val="000000"/>
      <w:kern w:val="0"/>
      <w:sz w:val="18"/>
      <w:szCs w:val="18"/>
      <w:lang w:eastAsia="ru-RU" w:bidi="ru-RU"/>
    </w:rPr>
  </w:style>
  <w:style w:type="table" w:styleId="af0">
    <w:name w:val="Table Grid"/>
    <w:basedOn w:val="a1"/>
    <w:uiPriority w:val="39"/>
    <w:rsid w:val="0042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77&amp;n=268005&amp;dst=100469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77&amp;n=268005&amp;dst=100473" TargetMode="External"/><Relationship Id="rId12" Type="http://schemas.openxmlformats.org/officeDocument/2006/relationships/hyperlink" Target="https://login.consultant.ru/link/?req=doc&amp;base=RLAW177&amp;n=268005&amp;dst=10046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77&amp;n=268005&amp;dst=10047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77&amp;n=268005&amp;dst=1004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77&amp;n=268005&amp;dst=1004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5EEC5-B4A9-49BF-96B7-FD106C90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6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kucherov</cp:lastModifiedBy>
  <cp:revision>142</cp:revision>
  <cp:lastPrinted>2025-02-03T06:36:00Z</cp:lastPrinted>
  <dcterms:created xsi:type="dcterms:W3CDTF">2024-04-10T12:56:00Z</dcterms:created>
  <dcterms:modified xsi:type="dcterms:W3CDTF">2025-12-17T05:27:00Z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